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52E" w:rsidRPr="00C027F8" w:rsidRDefault="003E052E" w:rsidP="003B2119">
      <w:pPr>
        <w:pStyle w:val="BasicParagraph"/>
        <w:suppressAutoHyphens/>
        <w:rPr>
          <w:rFonts w:ascii="HelveticaNeueLT Pro 55 Roman" w:hAnsi="HelveticaNeueLT Pro 55 Roman" w:cs="HelveticaNeueLT Pro 55 Roman"/>
          <w:color w:val="575756"/>
          <w:sz w:val="22"/>
          <w:szCs w:val="22"/>
          <w:lang w:val="pl-PL"/>
        </w:rPr>
      </w:pPr>
      <w:r w:rsidRPr="00C027F8">
        <w:rPr>
          <w:rFonts w:ascii="HelveticaNeueLT Pro 55 Roman" w:hAnsi="HelveticaNeueLT Pro 55 Roman" w:cs="HelveticaNeueLT Pro 55 Roman"/>
          <w:b/>
          <w:bCs/>
          <w:color w:val="575756"/>
          <w:sz w:val="22"/>
          <w:szCs w:val="22"/>
          <w:lang w:val="pl-PL"/>
        </w:rPr>
        <w:t>Nada Žiljak</w:t>
      </w:r>
      <w:r w:rsidRPr="00C027F8">
        <w:rPr>
          <w:rFonts w:ascii="HelveticaNeueLT Pro 55 Roman CE" w:hAnsi="HelveticaNeueLT Pro 55 Roman CE" w:cs="HelveticaNeueLT Pro 55 Roman CE"/>
          <w:color w:val="575756"/>
          <w:sz w:val="22"/>
          <w:szCs w:val="22"/>
          <w:lang w:val="pl-PL"/>
        </w:rPr>
        <w:t>, rođena u Zagrebu 1944. u slikarskoj obitelji Kinert. Završila je likovnu akademiju u Zagrebu 1967. Radi u mnogim tehnikama: ulja na platnu, akrilik, akvareli, pasteli, suha igla, bakropis, linorez. Radovi su prikazani na osamdesetak samostalnih izložbi u zemlji i inozemstvu: Budimpešta, Kairo, Graz, Kiev, Pečuh, Pieštany, Bratislava, Pariz, London, Kuala Lumpur, Taipei, Asbach, Bihać, Sarajevo, Pariz, Pittsburgh.</w:t>
      </w:r>
    </w:p>
    <w:p w:rsidR="003E052E" w:rsidRPr="00C027F8" w:rsidRDefault="003E052E" w:rsidP="003B2119">
      <w:pPr>
        <w:pStyle w:val="BasicParagraph"/>
        <w:suppressAutoHyphens/>
        <w:rPr>
          <w:rFonts w:ascii="HelveticaNeueLT Pro 55 Roman" w:hAnsi="HelveticaNeueLT Pro 55 Roman" w:cs="HelveticaNeueLT Pro 55 Roman"/>
          <w:color w:val="575756"/>
          <w:sz w:val="22"/>
          <w:szCs w:val="22"/>
          <w:lang w:val="pl-PL"/>
        </w:rPr>
      </w:pPr>
      <w:r w:rsidRPr="00C027F8">
        <w:rPr>
          <w:rFonts w:ascii="HelveticaNeueLT Pro 55 Roman" w:hAnsi="HelveticaNeueLT Pro 55 Roman" w:cs="HelveticaNeueLT Pro 55 Roman"/>
          <w:color w:val="575756"/>
          <w:sz w:val="22"/>
          <w:szCs w:val="22"/>
          <w:lang w:val="pl-PL"/>
        </w:rPr>
        <w:t>Nada Žiljak je uvela u slikarstvo dualnu sliku pod nazivom InfraredART. Dvije nezavisne slike za vizualni i infracrveni spektar. Kritike, ogledi i studije o slikarstvu Nade Žiljak sakupljeni su na web stranicama:</w:t>
      </w:r>
    </w:p>
    <w:p w:rsidR="003E052E" w:rsidRPr="00C027F8" w:rsidRDefault="003E052E" w:rsidP="003B2119">
      <w:pPr>
        <w:pStyle w:val="BasicParagraph"/>
        <w:suppressAutoHyphens/>
        <w:rPr>
          <w:rFonts w:ascii="HelveticaNeueLT Pro 55 Roman" w:hAnsi="HelveticaNeueLT Pro 55 Roman" w:cs="HelveticaNeueLT Pro 55 Roman"/>
          <w:b/>
          <w:bCs/>
          <w:color w:val="575756"/>
          <w:sz w:val="22"/>
          <w:szCs w:val="22"/>
          <w:lang w:val="pl-PL"/>
        </w:rPr>
      </w:pPr>
      <w:r w:rsidRPr="00C027F8">
        <w:rPr>
          <w:rFonts w:ascii="HelveticaNeueLT Pro 55 Roman" w:hAnsi="HelveticaNeueLT Pro 55 Roman" w:cs="HelveticaNeueLT Pro 55 Roman"/>
          <w:b/>
          <w:bCs/>
          <w:color w:val="575756"/>
          <w:sz w:val="22"/>
          <w:szCs w:val="22"/>
          <w:lang w:val="pl-PL"/>
        </w:rPr>
        <w:t>www.gallery-hr.com/NADAZILJAK.htm</w:t>
      </w:r>
    </w:p>
    <w:p w:rsidR="003E052E" w:rsidRPr="00A4425B" w:rsidRDefault="003E052E" w:rsidP="003B2119">
      <w:pPr>
        <w:rPr>
          <w:rFonts w:ascii="HelveticaNeueLT Pro 55 Roman" w:hAnsi="HelveticaNeueLT Pro 55 Roman" w:cs="HelveticaNeueLT Pro 55 Roman"/>
          <w:color w:val="575756"/>
        </w:rPr>
      </w:pPr>
      <w:r>
        <w:rPr>
          <w:rFonts w:ascii="HelveticaNeueLT Pro 55 Roman CE" w:hAnsi="HelveticaNeueLT Pro 55 Roman CE" w:cs="HelveticaNeueLT Pro 55 Roman CE"/>
          <w:color w:val="575756"/>
        </w:rPr>
        <w:t>Njene slike objavljene su u sedam monografija iz pera Đure Vanđure, Branke Hlevnjak i Dore Kinert Bučan.</w:t>
      </w:r>
    </w:p>
    <w:sectPr w:rsidR="003E052E" w:rsidRPr="00A4425B" w:rsidSect="00280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6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Pro 55 Rom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Pro 55 Roman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119"/>
    <w:rsid w:val="00263493"/>
    <w:rsid w:val="00280DFC"/>
    <w:rsid w:val="003B2119"/>
    <w:rsid w:val="003E052E"/>
    <w:rsid w:val="004348F1"/>
    <w:rsid w:val="00A4425B"/>
    <w:rsid w:val="00C0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D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B2119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3B2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2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116</Words>
  <Characters>666</Characters>
  <Application>Microsoft Office Outlook</Application>
  <DocSecurity>0</DocSecurity>
  <Lines>0</Lines>
  <Paragraphs>0</Paragraphs>
  <ScaleCrop>false</ScaleCrop>
  <Company>FS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Fotosoft</dc:creator>
  <cp:keywords/>
  <dc:description/>
  <cp:lastModifiedBy>Korisnik</cp:lastModifiedBy>
  <cp:revision>3</cp:revision>
  <dcterms:created xsi:type="dcterms:W3CDTF">2018-04-04T10:40:00Z</dcterms:created>
  <dcterms:modified xsi:type="dcterms:W3CDTF">2018-04-09T11:01:00Z</dcterms:modified>
</cp:coreProperties>
</file>